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A7" w:rsidRPr="001E02A7" w:rsidRDefault="001E02A7" w:rsidP="001E02A7">
      <w:pPr>
        <w:keepNext/>
        <w:keepLines/>
        <w:spacing w:before="200"/>
        <w:jc w:val="center"/>
        <w:outlineLvl w:val="3"/>
        <w:rPr>
          <w:rFonts w:ascii="Algerian" w:eastAsiaTheme="majorEastAsia" w:hAnsi="Algerian" w:cstheme="majorBidi"/>
          <w:bCs/>
          <w:iCs/>
          <w:sz w:val="28"/>
          <w:szCs w:val="28"/>
        </w:rPr>
      </w:pPr>
      <w:r w:rsidRPr="001E02A7">
        <w:rPr>
          <w:rFonts w:eastAsiaTheme="majorEastAsia"/>
          <w:bCs/>
          <w:iCs/>
          <w:sz w:val="28"/>
          <w:szCs w:val="28"/>
        </w:rPr>
        <w:t>АДМИНИСТРАЦИЯ</w:t>
      </w:r>
      <w:r w:rsidRPr="001E02A7">
        <w:rPr>
          <w:rFonts w:ascii="Algerian" w:eastAsiaTheme="majorEastAsia" w:hAnsi="Algerian" w:cstheme="majorBidi"/>
          <w:bCs/>
          <w:iCs/>
          <w:sz w:val="28"/>
          <w:szCs w:val="28"/>
        </w:rPr>
        <w:t xml:space="preserve"> </w:t>
      </w:r>
      <w:r w:rsidRPr="001E02A7">
        <w:rPr>
          <w:rFonts w:eastAsiaTheme="majorEastAsia"/>
          <w:bCs/>
          <w:iCs/>
          <w:sz w:val="28"/>
          <w:szCs w:val="28"/>
        </w:rPr>
        <w:t>НАЗИНСКОГО</w:t>
      </w:r>
      <w:r w:rsidRPr="001E02A7">
        <w:rPr>
          <w:rFonts w:ascii="Algerian" w:eastAsiaTheme="majorEastAsia" w:hAnsi="Algerian" w:cstheme="majorBidi"/>
          <w:bCs/>
          <w:iCs/>
          <w:sz w:val="28"/>
          <w:szCs w:val="28"/>
        </w:rPr>
        <w:t xml:space="preserve"> </w:t>
      </w:r>
      <w:r w:rsidRPr="001E02A7">
        <w:rPr>
          <w:rFonts w:eastAsiaTheme="majorEastAsia"/>
          <w:bCs/>
          <w:iCs/>
          <w:sz w:val="28"/>
          <w:szCs w:val="28"/>
        </w:rPr>
        <w:t>СЕЛЬСКОГО</w:t>
      </w:r>
      <w:r w:rsidRPr="001E02A7">
        <w:rPr>
          <w:rFonts w:ascii="Algerian" w:eastAsiaTheme="majorEastAsia" w:hAnsi="Algerian" w:cstheme="majorBidi"/>
          <w:bCs/>
          <w:iCs/>
          <w:sz w:val="28"/>
          <w:szCs w:val="28"/>
        </w:rPr>
        <w:t xml:space="preserve"> </w:t>
      </w:r>
      <w:r w:rsidRPr="001E02A7">
        <w:rPr>
          <w:rFonts w:eastAsiaTheme="majorEastAsia"/>
          <w:bCs/>
          <w:iCs/>
          <w:sz w:val="28"/>
          <w:szCs w:val="28"/>
        </w:rPr>
        <w:t>ПОСЕЛЕНИЯ</w:t>
      </w:r>
    </w:p>
    <w:p w:rsidR="001E02A7" w:rsidRPr="001E02A7" w:rsidRDefault="001E02A7" w:rsidP="001E02A7">
      <w:pPr>
        <w:jc w:val="center"/>
        <w:rPr>
          <w:sz w:val="28"/>
          <w:szCs w:val="28"/>
        </w:rPr>
      </w:pPr>
      <w:r w:rsidRPr="001E02A7">
        <w:rPr>
          <w:sz w:val="28"/>
          <w:szCs w:val="28"/>
        </w:rPr>
        <w:t xml:space="preserve">АЛЕКСАНДРОВСКОГО РАЙОНА </w:t>
      </w:r>
    </w:p>
    <w:p w:rsidR="001E02A7" w:rsidRPr="001E02A7" w:rsidRDefault="001E02A7" w:rsidP="001E02A7">
      <w:pPr>
        <w:jc w:val="center"/>
        <w:rPr>
          <w:sz w:val="28"/>
          <w:szCs w:val="28"/>
        </w:rPr>
      </w:pPr>
      <w:r w:rsidRPr="001E02A7">
        <w:rPr>
          <w:sz w:val="28"/>
          <w:szCs w:val="28"/>
        </w:rPr>
        <w:t>ТОМСКОЙ  ОБЛАСТИ</w:t>
      </w:r>
    </w:p>
    <w:p w:rsidR="001E02A7" w:rsidRPr="001E02A7" w:rsidRDefault="001E02A7" w:rsidP="001E02A7">
      <w:pPr>
        <w:jc w:val="center"/>
        <w:rPr>
          <w:sz w:val="28"/>
          <w:szCs w:val="28"/>
        </w:rPr>
      </w:pPr>
    </w:p>
    <w:p w:rsidR="001E02A7" w:rsidRPr="001E02A7" w:rsidRDefault="001E02A7" w:rsidP="001E02A7">
      <w:pPr>
        <w:jc w:val="center"/>
        <w:rPr>
          <w:sz w:val="28"/>
          <w:szCs w:val="28"/>
        </w:rPr>
      </w:pPr>
      <w:r w:rsidRPr="001E02A7">
        <w:rPr>
          <w:sz w:val="28"/>
          <w:szCs w:val="28"/>
        </w:rPr>
        <w:t>ПОСТАНОВЛЕНИЕ</w:t>
      </w:r>
    </w:p>
    <w:p w:rsidR="001E02A7" w:rsidRPr="001E02A7" w:rsidRDefault="001E02A7" w:rsidP="001E02A7">
      <w:pPr>
        <w:ind w:firstLine="546"/>
      </w:pPr>
    </w:p>
    <w:p w:rsidR="001E02A7" w:rsidRPr="001E02A7" w:rsidRDefault="001E02A7" w:rsidP="001E02A7"/>
    <w:tbl>
      <w:tblPr>
        <w:tblW w:w="0" w:type="auto"/>
        <w:tblLook w:val="01E0" w:firstRow="1" w:lastRow="1" w:firstColumn="1" w:lastColumn="1" w:noHBand="0" w:noVBand="0"/>
      </w:tblPr>
      <w:tblGrid>
        <w:gridCol w:w="4561"/>
        <w:gridCol w:w="5010"/>
      </w:tblGrid>
      <w:tr w:rsidR="001E02A7" w:rsidRPr="001E02A7" w:rsidTr="00382535">
        <w:tc>
          <w:tcPr>
            <w:tcW w:w="4561" w:type="dxa"/>
          </w:tcPr>
          <w:p w:rsidR="001E02A7" w:rsidRPr="001E02A7" w:rsidRDefault="001E02A7" w:rsidP="001E02A7"/>
          <w:p w:rsidR="001E02A7" w:rsidRPr="001E02A7" w:rsidRDefault="001E02A7" w:rsidP="001E02A7">
            <w:r w:rsidRPr="001E02A7">
              <w:t xml:space="preserve"> </w:t>
            </w:r>
            <w:r>
              <w:t>22</w:t>
            </w:r>
            <w:r w:rsidRPr="001E02A7">
              <w:t xml:space="preserve"> декабря  2017                                                                                                          </w:t>
            </w:r>
          </w:p>
        </w:tc>
        <w:tc>
          <w:tcPr>
            <w:tcW w:w="5010" w:type="dxa"/>
            <w:hideMark/>
          </w:tcPr>
          <w:p w:rsidR="001E02A7" w:rsidRPr="001E02A7" w:rsidRDefault="001E02A7" w:rsidP="001E02A7">
            <w:pPr>
              <w:keepNext/>
              <w:keepLines/>
              <w:tabs>
                <w:tab w:val="left" w:pos="855"/>
                <w:tab w:val="right" w:pos="4892"/>
              </w:tabs>
              <w:spacing w:before="200"/>
              <w:ind w:right="-108"/>
              <w:outlineLvl w:val="1"/>
              <w:rPr>
                <w:rFonts w:eastAsiaTheme="majorEastAsia"/>
                <w:bCs/>
              </w:rPr>
            </w:pPr>
            <w:r w:rsidRPr="001E02A7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ab/>
            </w:r>
            <w:r w:rsidRPr="001E02A7">
              <w:rPr>
                <w:rFonts w:asciiTheme="majorHAnsi" w:eastAsiaTheme="majorEastAsia" w:hAnsiTheme="majorHAnsi" w:cstheme="majorBidi"/>
                <w:b/>
                <w:bCs/>
              </w:rPr>
              <w:t xml:space="preserve">                                                </w:t>
            </w:r>
            <w:r w:rsidRPr="001E02A7">
              <w:rPr>
                <w:rFonts w:eastAsiaTheme="majorEastAsia"/>
                <w:bCs/>
              </w:rPr>
              <w:t xml:space="preserve">№ </w:t>
            </w:r>
            <w:r>
              <w:rPr>
                <w:rFonts w:eastAsiaTheme="majorEastAsia"/>
                <w:bCs/>
              </w:rPr>
              <w:t>102</w:t>
            </w:r>
          </w:p>
        </w:tc>
      </w:tr>
      <w:tr w:rsidR="001E02A7" w:rsidRPr="001E02A7" w:rsidTr="00382535">
        <w:tc>
          <w:tcPr>
            <w:tcW w:w="9571" w:type="dxa"/>
            <w:gridSpan w:val="2"/>
          </w:tcPr>
          <w:p w:rsidR="001E02A7" w:rsidRPr="001E02A7" w:rsidRDefault="001E02A7" w:rsidP="001E02A7">
            <w:pPr>
              <w:jc w:val="center"/>
            </w:pPr>
          </w:p>
          <w:p w:rsidR="001E02A7" w:rsidRPr="001E02A7" w:rsidRDefault="001E02A7" w:rsidP="001E02A7">
            <w:pPr>
              <w:jc w:val="center"/>
            </w:pPr>
            <w:r w:rsidRPr="001E02A7">
              <w:t xml:space="preserve">с. </w:t>
            </w:r>
            <w:proofErr w:type="spellStart"/>
            <w:r w:rsidRPr="001E02A7">
              <w:t>Назино</w:t>
            </w:r>
            <w:proofErr w:type="spellEnd"/>
          </w:p>
        </w:tc>
      </w:tr>
    </w:tbl>
    <w:p w:rsidR="001E02A7" w:rsidRPr="001E02A7" w:rsidRDefault="001E02A7" w:rsidP="001E02A7">
      <w:pPr>
        <w:tabs>
          <w:tab w:val="left" w:pos="1245"/>
        </w:tabs>
      </w:pPr>
    </w:p>
    <w:tbl>
      <w:tblPr>
        <w:tblpPr w:leftFromText="180" w:rightFromText="180" w:bottomFromText="200" w:vertAnchor="text" w:horzAnchor="margin" w:tblpYSpec="outside"/>
        <w:tblW w:w="0" w:type="auto"/>
        <w:tblLayout w:type="fixed"/>
        <w:tblLook w:val="04A0" w:firstRow="1" w:lastRow="0" w:firstColumn="1" w:lastColumn="0" w:noHBand="0" w:noVBand="1"/>
      </w:tblPr>
      <w:tblGrid>
        <w:gridCol w:w="5688"/>
      </w:tblGrid>
      <w:tr w:rsidR="001E02A7" w:rsidRPr="001E02A7" w:rsidTr="00382535">
        <w:tc>
          <w:tcPr>
            <w:tcW w:w="5688" w:type="dxa"/>
          </w:tcPr>
          <w:p w:rsidR="001E02A7" w:rsidRDefault="001E02A7" w:rsidP="001E02A7">
            <w:pPr>
              <w:jc w:val="both"/>
            </w:pPr>
            <w:r>
              <w:t>Об отмене постановления</w:t>
            </w:r>
            <w:r>
              <w:t xml:space="preserve"> Администрации  Назинского сельского  поселения </w:t>
            </w:r>
            <w:r>
              <w:t xml:space="preserve">  от </w:t>
            </w:r>
            <w:r>
              <w:t>31</w:t>
            </w:r>
            <w:r>
              <w:t>.0</w:t>
            </w:r>
            <w:r>
              <w:t>3</w:t>
            </w:r>
            <w:r>
              <w:t>.201</w:t>
            </w:r>
            <w:r>
              <w:t>6</w:t>
            </w:r>
            <w:r>
              <w:t xml:space="preserve"> № 23 «Об </w:t>
            </w:r>
            <w:r>
              <w:t xml:space="preserve"> утверждении Административного регламента предоставления муниципальной услуги «Выдача, продление, внесение изменений в разрешение на строительство, реконструкцию объекта капитального строительства»</w:t>
            </w:r>
          </w:p>
          <w:p w:rsidR="001E02A7" w:rsidRPr="001E02A7" w:rsidRDefault="001E02A7" w:rsidP="001E02A7">
            <w:pPr>
              <w:shd w:val="clear" w:color="auto" w:fill="F9F9F9"/>
              <w:jc w:val="both"/>
            </w:pPr>
          </w:p>
        </w:tc>
      </w:tr>
    </w:tbl>
    <w:p w:rsidR="001E02A7" w:rsidRPr="001E02A7" w:rsidRDefault="001E02A7" w:rsidP="001E02A7">
      <w:pPr>
        <w:jc w:val="center"/>
      </w:pPr>
    </w:p>
    <w:p w:rsidR="001E02A7" w:rsidRPr="001E02A7" w:rsidRDefault="001E02A7" w:rsidP="001E02A7">
      <w:pPr>
        <w:ind w:firstLine="546"/>
      </w:pPr>
    </w:p>
    <w:p w:rsidR="001E02A7" w:rsidRPr="001E02A7" w:rsidRDefault="001E02A7" w:rsidP="001E02A7">
      <w:pPr>
        <w:shd w:val="clear" w:color="auto" w:fill="F9F9F9"/>
      </w:pPr>
    </w:p>
    <w:p w:rsidR="001E02A7" w:rsidRPr="001E02A7" w:rsidRDefault="001E02A7" w:rsidP="001E02A7">
      <w:pPr>
        <w:shd w:val="clear" w:color="auto" w:fill="F9F9F9"/>
      </w:pPr>
    </w:p>
    <w:p w:rsidR="001E02A7" w:rsidRPr="001E02A7" w:rsidRDefault="001E02A7" w:rsidP="001E02A7">
      <w:pPr>
        <w:shd w:val="clear" w:color="auto" w:fill="F9F9F9"/>
      </w:pPr>
    </w:p>
    <w:p w:rsidR="001E02A7" w:rsidRDefault="001E02A7" w:rsidP="001E02A7"/>
    <w:p w:rsidR="001E02A7" w:rsidRDefault="001E02A7" w:rsidP="001E02A7"/>
    <w:p w:rsidR="001E02A7" w:rsidRDefault="001E02A7" w:rsidP="001E02A7">
      <w:pPr>
        <w:ind w:firstLine="708"/>
        <w:jc w:val="both"/>
      </w:pPr>
    </w:p>
    <w:p w:rsidR="001E02A7" w:rsidRDefault="001E02A7" w:rsidP="001E02A7">
      <w:pPr>
        <w:ind w:firstLine="708"/>
        <w:jc w:val="both"/>
      </w:pPr>
    </w:p>
    <w:p w:rsidR="001E02A7" w:rsidRDefault="001E02A7" w:rsidP="001E02A7">
      <w:pPr>
        <w:ind w:firstLine="708"/>
        <w:jc w:val="both"/>
      </w:pPr>
    </w:p>
    <w:p w:rsidR="000753F4" w:rsidRDefault="000753F4" w:rsidP="000753F4">
      <w:pPr>
        <w:ind w:firstLine="708"/>
        <w:jc w:val="both"/>
      </w:pPr>
      <w:r>
        <w:t xml:space="preserve">Руководствуясь  </w:t>
      </w:r>
      <w:r w:rsidR="001E02A7">
        <w:t>протест</w:t>
      </w:r>
      <w:r>
        <w:t>ом</w:t>
      </w:r>
      <w:r w:rsidR="001E02A7">
        <w:t xml:space="preserve"> прокуратуры от </w:t>
      </w:r>
      <w:r>
        <w:t>31</w:t>
      </w:r>
      <w:r w:rsidR="001E02A7">
        <w:t>.0</w:t>
      </w:r>
      <w:r>
        <w:t>7</w:t>
      </w:r>
      <w:r w:rsidR="001E02A7">
        <w:t>.201</w:t>
      </w:r>
      <w:r>
        <w:t>7</w:t>
      </w:r>
      <w:r w:rsidR="001E02A7">
        <w:t xml:space="preserve"> №</w:t>
      </w:r>
      <w:r>
        <w:t xml:space="preserve"> 15</w:t>
      </w:r>
      <w:r w:rsidR="001E02A7">
        <w:t>-</w:t>
      </w:r>
      <w:r>
        <w:t xml:space="preserve">383в-2012 на  постановление  </w:t>
      </w:r>
      <w:r>
        <w:t>Администрации  Назинского сельского  поселения   от 31.03.2016 № 23 «Об  утверждении Административного регламента предоставления муниципальной услуги «Выдача, продление, внесение изменений в разрешение на строительство, реконструкцию объекта капитального строительства»</w:t>
      </w:r>
      <w:r>
        <w:t>,</w:t>
      </w:r>
    </w:p>
    <w:p w:rsidR="001E02A7" w:rsidRDefault="001E02A7" w:rsidP="001E02A7">
      <w:pPr>
        <w:ind w:firstLine="708"/>
        <w:jc w:val="both"/>
      </w:pPr>
      <w:r>
        <w:t xml:space="preserve"> </w:t>
      </w:r>
    </w:p>
    <w:p w:rsidR="001E02A7" w:rsidRDefault="001E02A7" w:rsidP="000753F4">
      <w:pPr>
        <w:ind w:firstLine="708"/>
        <w:jc w:val="both"/>
      </w:pPr>
      <w:bookmarkStart w:id="0" w:name="_GoBack"/>
      <w:bookmarkEnd w:id="0"/>
      <w:r>
        <w:t>ПОСТАНОВЛЯЮ:</w:t>
      </w:r>
    </w:p>
    <w:p w:rsidR="001E02A7" w:rsidRDefault="001E02A7" w:rsidP="001E02A7">
      <w:pPr>
        <w:ind w:firstLine="708"/>
        <w:jc w:val="both"/>
      </w:pPr>
    </w:p>
    <w:p w:rsidR="001E02A7" w:rsidRDefault="001E02A7" w:rsidP="000753F4">
      <w:pPr>
        <w:ind w:firstLine="708"/>
        <w:jc w:val="both"/>
      </w:pPr>
      <w:r>
        <w:t>1.</w:t>
      </w:r>
      <w:r w:rsidR="000753F4" w:rsidRPr="000753F4">
        <w:t xml:space="preserve"> </w:t>
      </w:r>
      <w:r w:rsidR="000753F4">
        <w:t>П</w:t>
      </w:r>
      <w:r w:rsidR="000753F4">
        <w:t>остановление  Администрации  Назинского сельского  поселения   от 31.03.2016 № 23 «Об  утверждении Административного регламента предоставления муниципальной услуги «Выдача, продление, внесение изменений в разрешение на строительство, реконструкцию объекта капитального строительства»</w:t>
      </w:r>
      <w:r w:rsidR="000753F4">
        <w:t xml:space="preserve"> </w:t>
      </w:r>
      <w:r>
        <w:t>отменить как противоречащее требованиям действующего законодательства.</w:t>
      </w:r>
    </w:p>
    <w:p w:rsidR="001E02A7" w:rsidRDefault="001E02A7" w:rsidP="001E02A7">
      <w:pPr>
        <w:ind w:firstLine="708"/>
        <w:jc w:val="both"/>
      </w:pPr>
      <w:r>
        <w:t>2. Настоящее постановление вступает в силу со дня его официального опубликования (обнародования).</w:t>
      </w:r>
    </w:p>
    <w:p w:rsidR="001E02A7" w:rsidRDefault="001E02A7" w:rsidP="001E02A7"/>
    <w:p w:rsidR="001E02A7" w:rsidRDefault="001E02A7" w:rsidP="001E02A7">
      <w:pPr>
        <w:ind w:firstLine="708"/>
        <w:jc w:val="both"/>
      </w:pPr>
    </w:p>
    <w:p w:rsidR="001E02A7" w:rsidRDefault="001E02A7" w:rsidP="001E02A7">
      <w:pPr>
        <w:ind w:firstLine="708"/>
        <w:jc w:val="both"/>
      </w:pPr>
    </w:p>
    <w:p w:rsidR="001E02A7" w:rsidRDefault="001E02A7" w:rsidP="001E02A7">
      <w:pPr>
        <w:jc w:val="both"/>
      </w:pPr>
      <w:r>
        <w:t xml:space="preserve">Глава </w:t>
      </w:r>
      <w:r w:rsidR="000753F4">
        <w:t>Назинского</w:t>
      </w:r>
      <w:r>
        <w:t xml:space="preserve"> </w:t>
      </w:r>
      <w:proofErr w:type="gramStart"/>
      <w:r>
        <w:t>сельского</w:t>
      </w:r>
      <w:proofErr w:type="gramEnd"/>
      <w:r>
        <w:t xml:space="preserve"> поселения                            </w:t>
      </w:r>
      <w:r w:rsidR="000753F4">
        <w:t xml:space="preserve">                               В.А. </w:t>
      </w:r>
      <w:proofErr w:type="spellStart"/>
      <w:r w:rsidR="000753F4">
        <w:t>Штатолкин</w:t>
      </w:r>
      <w:proofErr w:type="spellEnd"/>
    </w:p>
    <w:p w:rsidR="001E02A7" w:rsidRDefault="001E02A7" w:rsidP="001E02A7"/>
    <w:p w:rsidR="001E02A7" w:rsidRDefault="001E02A7" w:rsidP="001E02A7"/>
    <w:p w:rsidR="001E02A7" w:rsidRDefault="001E02A7" w:rsidP="001E02A7"/>
    <w:p w:rsidR="003512DC" w:rsidRDefault="003512DC"/>
    <w:sectPr w:rsidR="0035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A7"/>
    <w:rsid w:val="0001369D"/>
    <w:rsid w:val="000753F4"/>
    <w:rsid w:val="001E02A7"/>
    <w:rsid w:val="0035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0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УпрДел</dc:creator>
  <cp:lastModifiedBy>УпрДел</cp:lastModifiedBy>
  <cp:revision>2</cp:revision>
  <dcterms:created xsi:type="dcterms:W3CDTF">2018-01-09T02:41:00Z</dcterms:created>
  <dcterms:modified xsi:type="dcterms:W3CDTF">2018-01-09T03:28:00Z</dcterms:modified>
</cp:coreProperties>
</file>