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51" w:rsidRDefault="00BB0D51" w:rsidP="00CE355B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АЛЕКСАНДРОВСКИЙ РАЙОН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ТОМСКАЯ  ОБЛАСТЬ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0D51" w:rsidRPr="00CE355B" w:rsidRDefault="00BB0D51" w:rsidP="00CE3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BB0D51" w:rsidTr="00BB0D51">
        <w:tc>
          <w:tcPr>
            <w:tcW w:w="4561" w:type="dxa"/>
          </w:tcPr>
          <w:p w:rsidR="00BB0D51" w:rsidRDefault="00BB0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D51" w:rsidRDefault="00CE355B" w:rsidP="00CE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55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BB0D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="00BB0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0D51" w:rsidRDefault="00BB0D51" w:rsidP="00CE355B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E35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BB0D51" w:rsidTr="00BB0D51">
        <w:tc>
          <w:tcPr>
            <w:tcW w:w="9571" w:type="dxa"/>
            <w:gridSpan w:val="2"/>
          </w:tcPr>
          <w:p w:rsidR="00BB0D51" w:rsidRDefault="00BB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D51" w:rsidRDefault="00BB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BB0D51" w:rsidRDefault="00BB0D51" w:rsidP="00CE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      внесении         изменений       в        постановление      от   04.05.2021 г.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36          «</w:t>
      </w:r>
      <w:r>
        <w:rPr>
          <w:rFonts w:ascii="Times New Roman" w:hAnsi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юридическим   лицам,     индивидуальным   предпринимателям,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     также    физическим    лицам  –   производителям    товаров,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работ    и      услуг   на       возмещение   затрат, по организации</w:t>
      </w:r>
    </w:p>
    <w:p w:rsidR="00BB0D51" w:rsidRDefault="00BB0D51" w:rsidP="00BB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электроснабжения   от  дизельных электростанций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0D51" w:rsidRDefault="00BB0D51" w:rsidP="00BB0D5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B0D51" w:rsidRDefault="00BB0D51" w:rsidP="00BB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 регулирующим предоставление субсидий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0D51" w:rsidRDefault="00BB0D51" w:rsidP="00CE3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B0D51" w:rsidRDefault="00BB0D51" w:rsidP="00CE3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 Порядок      предоставления субсидии юридическим    лицам,        индивидуальным           предпринимателям,   а        также             физическим             лицам  –   производителям    товаров,  работ  и  услуг   на  возмещение   затрат, по организации    теплоснабжения  </w:t>
      </w:r>
      <w:r>
        <w:rPr>
          <w:rFonts w:ascii="Times New Roman" w:hAnsi="Times New Roman"/>
          <w:sz w:val="24"/>
          <w:szCs w:val="24"/>
        </w:rPr>
        <w:t>на  территории Назинского сельского поселения» утвержденный постановлением от 04.05.2021 г. № 36 «</w:t>
      </w:r>
      <w:r>
        <w:rPr>
          <w:rFonts w:ascii="Times New Roman" w:hAnsi="Times New Roman"/>
          <w:sz w:val="24"/>
          <w:szCs w:val="24"/>
          <w:lang w:eastAsia="ru-RU"/>
        </w:rPr>
        <w:t>Об     утверждении        Порядка      предоставления субсидий  юридическим   лицам,     индивидуальным   предпринимателям, а     также    физическим    лицам  –   производителям    товаров, работ    и      услуг   на       возмещение   затрат, по организации электроснабжения   от  дизельных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электростанций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внести следующее изменение:</w:t>
      </w:r>
    </w:p>
    <w:p w:rsidR="00BB0D51" w:rsidRDefault="00BB0D51" w:rsidP="00BB0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в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пункте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E9772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1 слово «размещены» заменить на слово «размещаются»;</w:t>
      </w:r>
    </w:p>
    <w:p w:rsidR="00BB0D51" w:rsidRDefault="00BB0D51" w:rsidP="00BB0D5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подпункт «г» пункта 2.2  главы  2  изложить в следующей редакции:</w:t>
      </w:r>
    </w:p>
    <w:p w:rsidR="00BB0D51" w:rsidRDefault="00BB0D51" w:rsidP="00BB0D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/>
          <w:color w:val="22272F"/>
          <w:sz w:val="24"/>
          <w:szCs w:val="24"/>
          <w:lang w:eastAsia="ru-RU"/>
        </w:rPr>
        <w:t>офшорного</w:t>
      </w:r>
      <w:proofErr w:type="spell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/>
          <w:color w:val="22272F"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 капитале которых доля прямого и косвенного (через третьих лиц) участия оффшорных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>компаний в совокупности превышает 25 процентов (если иное не предусмотрено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B0D51" w:rsidRDefault="00BB0D51" w:rsidP="00BB0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B0D51" w:rsidRDefault="00BB0D51" w:rsidP="00BB0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0D51" w:rsidRDefault="00BB0D51" w:rsidP="00BB0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D51" w:rsidRDefault="00BB0D51" w:rsidP="00CE35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35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И.С. Мозговая</w:t>
      </w:r>
    </w:p>
    <w:p w:rsidR="00BB0D51" w:rsidRDefault="00BB0D51" w:rsidP="00BB0D51">
      <w:pPr>
        <w:rPr>
          <w:sz w:val="24"/>
          <w:szCs w:val="24"/>
        </w:rPr>
      </w:pPr>
      <w:bookmarkStart w:id="0" w:name="_GoBack"/>
      <w:bookmarkEnd w:id="0"/>
    </w:p>
    <w:p w:rsidR="00BB0D51" w:rsidRDefault="00BB0D51" w:rsidP="00BB0D51"/>
    <w:p w:rsidR="009E7AA2" w:rsidRDefault="009E7AA2"/>
    <w:sectPr w:rsidR="009E7AA2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B0D51"/>
    <w:rsid w:val="000C7EF4"/>
    <w:rsid w:val="00290DC8"/>
    <w:rsid w:val="009E7AA2"/>
    <w:rsid w:val="00A447CC"/>
    <w:rsid w:val="00BB0D51"/>
    <w:rsid w:val="00CE355B"/>
    <w:rsid w:val="00E97727"/>
    <w:rsid w:val="00F82147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51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704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04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04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04D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04D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04D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04D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04D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4D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7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0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704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A7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04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A70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704D"/>
    <w:rPr>
      <w:b/>
      <w:bCs/>
    </w:rPr>
  </w:style>
  <w:style w:type="character" w:styleId="a8">
    <w:name w:val="Emphasis"/>
    <w:basedOn w:val="a0"/>
    <w:uiPriority w:val="20"/>
    <w:qFormat/>
    <w:rsid w:val="00FA70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704D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FA704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04D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0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704D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704D"/>
    <w:rPr>
      <w:b/>
      <w:i/>
      <w:sz w:val="24"/>
    </w:rPr>
  </w:style>
  <w:style w:type="character" w:styleId="ad">
    <w:name w:val="Subtle Emphasis"/>
    <w:uiPriority w:val="19"/>
    <w:qFormat/>
    <w:rsid w:val="00FA70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70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70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70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70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70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6</cp:revision>
  <cp:lastPrinted>2023-07-03T08:44:00Z</cp:lastPrinted>
  <dcterms:created xsi:type="dcterms:W3CDTF">2023-05-11T04:45:00Z</dcterms:created>
  <dcterms:modified xsi:type="dcterms:W3CDTF">2023-07-03T08:45:00Z</dcterms:modified>
</cp:coreProperties>
</file>