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1E" w:rsidRPr="0074401E" w:rsidRDefault="0074401E" w:rsidP="0074401E">
      <w:pPr>
        <w:tabs>
          <w:tab w:val="left" w:pos="3495"/>
          <w:tab w:val="center" w:pos="4898"/>
        </w:tabs>
        <w:contextualSpacing/>
        <w:jc w:val="center"/>
        <w:rPr>
          <w:b/>
          <w:szCs w:val="28"/>
        </w:rPr>
      </w:pPr>
      <w:r w:rsidRPr="0074401E">
        <w:rPr>
          <w:b/>
          <w:szCs w:val="28"/>
        </w:rPr>
        <w:t>ТОМСКАЯ ОБЛАСТЬ</w:t>
      </w:r>
    </w:p>
    <w:p w:rsidR="0074401E" w:rsidRPr="0074401E" w:rsidRDefault="0074401E" w:rsidP="0074401E">
      <w:pPr>
        <w:contextualSpacing/>
        <w:jc w:val="center"/>
        <w:rPr>
          <w:b/>
          <w:szCs w:val="28"/>
        </w:rPr>
      </w:pPr>
      <w:r w:rsidRPr="0074401E">
        <w:rPr>
          <w:b/>
          <w:szCs w:val="28"/>
        </w:rPr>
        <w:t>АЛЕКСАНДРОВСКИЙ РАЙОН</w:t>
      </w:r>
    </w:p>
    <w:p w:rsidR="0074401E" w:rsidRPr="0074401E" w:rsidRDefault="0074401E" w:rsidP="0074401E">
      <w:pPr>
        <w:contextualSpacing/>
        <w:jc w:val="center"/>
        <w:rPr>
          <w:b/>
          <w:szCs w:val="28"/>
        </w:rPr>
      </w:pPr>
      <w:r w:rsidRPr="0074401E">
        <w:rPr>
          <w:b/>
          <w:szCs w:val="28"/>
        </w:rPr>
        <w:t xml:space="preserve">СОВЕТ НАЗИНСКОГО СЕЛЬСКОГО ПОСЕЛЕНИЯ </w:t>
      </w:r>
    </w:p>
    <w:p w:rsidR="0074401E" w:rsidRPr="0074401E" w:rsidRDefault="0074401E" w:rsidP="0074401E">
      <w:pPr>
        <w:contextualSpacing/>
        <w:jc w:val="center"/>
        <w:rPr>
          <w:b/>
          <w:szCs w:val="28"/>
        </w:rPr>
      </w:pPr>
    </w:p>
    <w:p w:rsidR="0074401E" w:rsidRPr="0074401E" w:rsidRDefault="0074401E" w:rsidP="0074401E">
      <w:pPr>
        <w:tabs>
          <w:tab w:val="left" w:pos="1035"/>
        </w:tabs>
        <w:contextualSpacing/>
        <w:rPr>
          <w:b/>
          <w:szCs w:val="28"/>
        </w:rPr>
      </w:pPr>
      <w:r w:rsidRPr="0074401E">
        <w:rPr>
          <w:b/>
          <w:szCs w:val="28"/>
        </w:rPr>
        <w:tab/>
      </w:r>
    </w:p>
    <w:p w:rsidR="0074401E" w:rsidRPr="0074401E" w:rsidRDefault="0074401E" w:rsidP="0074401E">
      <w:pPr>
        <w:contextualSpacing/>
        <w:jc w:val="center"/>
        <w:rPr>
          <w:b/>
          <w:szCs w:val="28"/>
        </w:rPr>
      </w:pPr>
      <w:r w:rsidRPr="0074401E">
        <w:rPr>
          <w:b/>
          <w:szCs w:val="28"/>
        </w:rPr>
        <w:t>РЕШЕНИЕ</w:t>
      </w:r>
      <w:r w:rsidRPr="0074401E">
        <w:rPr>
          <w:b/>
          <w:szCs w:val="20"/>
        </w:rPr>
        <w:tab/>
      </w:r>
    </w:p>
    <w:p w:rsidR="0074401E" w:rsidRPr="0074401E" w:rsidRDefault="0074401E" w:rsidP="0074401E">
      <w:pPr>
        <w:contextualSpacing/>
        <w:rPr>
          <w:b/>
          <w:szCs w:val="28"/>
        </w:rPr>
      </w:pPr>
    </w:p>
    <w:p w:rsidR="0074401E" w:rsidRPr="0074401E" w:rsidRDefault="00A97023" w:rsidP="0074401E">
      <w:pPr>
        <w:contextualSpacing/>
      </w:pPr>
      <w:r>
        <w:t>07</w:t>
      </w:r>
      <w:r w:rsidR="0074401E">
        <w:t>.</w:t>
      </w:r>
      <w:r>
        <w:t>09.</w:t>
      </w:r>
      <w:r w:rsidR="0074401E" w:rsidRPr="0074401E">
        <w:t xml:space="preserve"> 2018 года </w:t>
      </w:r>
      <w:r w:rsidR="0074401E" w:rsidRPr="0074401E">
        <w:rPr>
          <w:b/>
        </w:rPr>
        <w:tab/>
      </w:r>
      <w:r w:rsidR="0074401E" w:rsidRPr="0074401E">
        <w:rPr>
          <w:b/>
        </w:rPr>
        <w:tab/>
      </w:r>
      <w:r w:rsidR="0074401E" w:rsidRPr="0074401E">
        <w:rPr>
          <w:b/>
        </w:rPr>
        <w:tab/>
      </w:r>
      <w:r w:rsidR="0074401E" w:rsidRPr="0074401E">
        <w:rPr>
          <w:b/>
        </w:rPr>
        <w:tab/>
      </w:r>
      <w:r w:rsidR="0074401E" w:rsidRPr="0074401E">
        <w:rPr>
          <w:b/>
        </w:rPr>
        <w:tab/>
      </w:r>
      <w:r w:rsidR="0074401E" w:rsidRPr="0074401E">
        <w:rPr>
          <w:b/>
        </w:rPr>
        <w:tab/>
        <w:t xml:space="preserve">                   </w:t>
      </w:r>
      <w:r w:rsidR="0074401E" w:rsidRPr="0074401E">
        <w:t xml:space="preserve">№ </w:t>
      </w:r>
      <w:r>
        <w:t>32</w:t>
      </w:r>
      <w:bookmarkStart w:id="0" w:name="_GoBack"/>
      <w:bookmarkEnd w:id="0"/>
      <w:r w:rsidR="0074401E" w:rsidRPr="0074401E">
        <w:t xml:space="preserve"> </w:t>
      </w:r>
    </w:p>
    <w:p w:rsidR="0074401E" w:rsidRPr="0074401E" w:rsidRDefault="0074401E" w:rsidP="0074401E">
      <w:pPr>
        <w:contextualSpacing/>
        <w:rPr>
          <w:b/>
          <w:szCs w:val="28"/>
        </w:rPr>
      </w:pPr>
    </w:p>
    <w:tbl>
      <w:tblPr>
        <w:tblpPr w:leftFromText="180" w:rightFromText="180" w:bottomFromText="20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74401E" w:rsidRPr="0074401E" w:rsidTr="009C6E36">
        <w:trPr>
          <w:trHeight w:val="1156"/>
        </w:trPr>
        <w:tc>
          <w:tcPr>
            <w:tcW w:w="5637" w:type="dxa"/>
            <w:hideMark/>
          </w:tcPr>
          <w:p w:rsidR="0074401E" w:rsidRDefault="0074401E" w:rsidP="0074401E">
            <w:r>
              <w:t xml:space="preserve">О внесении изменений в Правила землепользования  </w:t>
            </w:r>
          </w:p>
          <w:p w:rsidR="0074401E" w:rsidRDefault="0074401E" w:rsidP="0074401E">
            <w:pPr>
              <w:jc w:val="both"/>
            </w:pPr>
            <w:proofErr w:type="gramStart"/>
            <w:r>
              <w:t>и   застройки    Назинского    сельского       поселения,   утверждённые     решением     Совета        Назинского сельского     поселения         от          28.11.2013 № 42</w:t>
            </w:r>
            <w:proofErr w:type="gramEnd"/>
          </w:p>
          <w:p w:rsidR="0074401E" w:rsidRPr="0074401E" w:rsidRDefault="0074401E" w:rsidP="0074401E">
            <w:pPr>
              <w:spacing w:line="276" w:lineRule="auto"/>
              <w:contextualSpacing/>
              <w:jc w:val="both"/>
              <w:rPr>
                <w:szCs w:val="20"/>
                <w:lang w:eastAsia="en-US"/>
              </w:rPr>
            </w:pPr>
          </w:p>
        </w:tc>
      </w:tr>
    </w:tbl>
    <w:p w:rsidR="0074401E" w:rsidRPr="0074401E" w:rsidRDefault="0074401E" w:rsidP="0074401E">
      <w:pPr>
        <w:contextualSpacing/>
        <w:rPr>
          <w:b/>
          <w:szCs w:val="28"/>
        </w:rPr>
      </w:pPr>
    </w:p>
    <w:p w:rsidR="0074401E" w:rsidRPr="0074401E" w:rsidRDefault="0074401E" w:rsidP="0074401E">
      <w:pPr>
        <w:contextualSpacing/>
        <w:rPr>
          <w:b/>
          <w:szCs w:val="28"/>
        </w:rPr>
      </w:pPr>
    </w:p>
    <w:p w:rsidR="0074401E" w:rsidRPr="0074401E" w:rsidRDefault="0074401E" w:rsidP="0074401E">
      <w:pPr>
        <w:keepNext/>
        <w:spacing w:before="240" w:after="60"/>
        <w:contextualSpacing/>
        <w:outlineLvl w:val="2"/>
        <w:rPr>
          <w:rFonts w:ascii="Arial" w:hAnsi="Arial" w:cs="Arial"/>
          <w:b/>
          <w:bCs/>
          <w:sz w:val="32"/>
          <w:szCs w:val="32"/>
        </w:rPr>
      </w:pPr>
      <w:r w:rsidRPr="0074401E">
        <w:rPr>
          <w:rFonts w:ascii="Arial" w:hAnsi="Arial" w:cs="Arial"/>
          <w:b/>
          <w:bCs/>
          <w:sz w:val="26"/>
          <w:szCs w:val="28"/>
        </w:rPr>
        <w:tab/>
      </w:r>
    </w:p>
    <w:p w:rsidR="0074401E" w:rsidRPr="0074401E" w:rsidRDefault="0074401E" w:rsidP="0074401E">
      <w:pPr>
        <w:ind w:firstLine="708"/>
        <w:contextualSpacing/>
        <w:jc w:val="both"/>
        <w:rPr>
          <w:rFonts w:eastAsia="Calibri"/>
        </w:rPr>
      </w:pPr>
    </w:p>
    <w:p w:rsidR="0074401E" w:rsidRDefault="0074401E" w:rsidP="0074401E"/>
    <w:p w:rsidR="0074401E" w:rsidRDefault="0074401E" w:rsidP="0074401E"/>
    <w:p w:rsidR="0074401E" w:rsidRDefault="0074401E" w:rsidP="0074401E"/>
    <w:p w:rsidR="0074401E" w:rsidRDefault="0074401E" w:rsidP="0074401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статьей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Уставом муниципального образования «Назинское сельское  поселение», в  целях  приведения решения Совета Назинского сельского поселения от 28.11.2013 № 42 «Об утверждении Генерального плана и Правил землепользования и застройки муниципального образования «Назинское сельское поселение» в соответствие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действующим законодательством</w:t>
      </w:r>
    </w:p>
    <w:p w:rsidR="0074401E" w:rsidRDefault="0074401E" w:rsidP="0074401E">
      <w:pPr>
        <w:jc w:val="both"/>
      </w:pPr>
    </w:p>
    <w:p w:rsidR="0074401E" w:rsidRDefault="0074401E" w:rsidP="0074401E">
      <w:pPr>
        <w:ind w:firstLine="708"/>
        <w:jc w:val="both"/>
      </w:pPr>
      <w:r>
        <w:t xml:space="preserve">Совет Назинского </w:t>
      </w:r>
      <w:proofErr w:type="gramStart"/>
      <w:r>
        <w:t>сельского</w:t>
      </w:r>
      <w:proofErr w:type="gramEnd"/>
      <w:r>
        <w:t xml:space="preserve"> поселения  РЕШИЛ:</w:t>
      </w:r>
    </w:p>
    <w:p w:rsidR="0074401E" w:rsidRDefault="0074401E" w:rsidP="0074401E">
      <w:pPr>
        <w:jc w:val="both"/>
      </w:pPr>
    </w:p>
    <w:p w:rsidR="0074401E" w:rsidRDefault="0074401E" w:rsidP="0074401E">
      <w:pPr>
        <w:jc w:val="both"/>
      </w:pPr>
      <w:r>
        <w:tab/>
        <w:t xml:space="preserve">1. </w:t>
      </w:r>
      <w:proofErr w:type="gramStart"/>
      <w:r>
        <w:t>Внести  в  Правила  землепользования  и  застройки  Назинского    сельского    поселения,   утверждённые  решением   Совета  Назинского  сельского   поселения от 28.11.2013 № 42 «Об  утверждении Генерального  плана  и  Правил  землепользования  и  застройки муниципального  образования «Назинское  сельское  поселение» следующие  изменения:</w:t>
      </w:r>
      <w:proofErr w:type="gramEnd"/>
    </w:p>
    <w:p w:rsidR="0074401E" w:rsidRDefault="0074401E" w:rsidP="0074401E">
      <w:pPr>
        <w:jc w:val="both"/>
        <w:rPr>
          <w:b/>
        </w:rPr>
      </w:pPr>
      <w:r>
        <w:tab/>
        <w:t xml:space="preserve">1) </w:t>
      </w:r>
      <w:r>
        <w:rPr>
          <w:b/>
        </w:rPr>
        <w:t>статью 15 главы 4 раздела 1 дополнить частями 3.1 и 3.2  следующего  содержания:</w:t>
      </w:r>
      <w:r>
        <w:rPr>
          <w:b/>
        </w:rPr>
        <w:tab/>
      </w:r>
    </w:p>
    <w:p w:rsidR="0074401E" w:rsidRDefault="0074401E" w:rsidP="0074401E">
      <w:pPr>
        <w:ind w:firstLine="540"/>
        <w:jc w:val="both"/>
        <w:rPr>
          <w:color w:val="333333"/>
        </w:rPr>
      </w:pPr>
      <w:r>
        <w:rPr>
          <w:color w:val="333333"/>
        </w:rPr>
        <w:t>«3.1 Процедура проведения публичных слушаний состоит из следующих этапов:</w:t>
      </w:r>
    </w:p>
    <w:p w:rsidR="0074401E" w:rsidRDefault="0074401E" w:rsidP="0074401E">
      <w:pPr>
        <w:ind w:firstLine="540"/>
        <w:jc w:val="both"/>
        <w:rPr>
          <w:color w:val="333333"/>
        </w:rPr>
      </w:pPr>
      <w:bookmarkStart w:id="1" w:name="dst2115"/>
      <w:bookmarkEnd w:id="1"/>
      <w:r>
        <w:rPr>
          <w:color w:val="333333"/>
        </w:rPr>
        <w:t>1) оповещение о начале публичных слушаний;</w:t>
      </w:r>
    </w:p>
    <w:p w:rsidR="0074401E" w:rsidRDefault="0074401E" w:rsidP="0074401E">
      <w:pPr>
        <w:ind w:firstLine="540"/>
        <w:jc w:val="both"/>
        <w:rPr>
          <w:color w:val="333333"/>
        </w:rPr>
      </w:pPr>
      <w:bookmarkStart w:id="2" w:name="dst2116"/>
      <w:bookmarkEnd w:id="2"/>
      <w:r>
        <w:rPr>
          <w:color w:val="333333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74401E" w:rsidRDefault="0074401E" w:rsidP="0074401E">
      <w:pPr>
        <w:ind w:firstLine="540"/>
        <w:jc w:val="both"/>
        <w:rPr>
          <w:color w:val="333333"/>
        </w:rPr>
      </w:pPr>
      <w:bookmarkStart w:id="3" w:name="dst2117"/>
      <w:bookmarkEnd w:id="3"/>
      <w:r>
        <w:rPr>
          <w:color w:val="333333"/>
        </w:rPr>
        <w:t>3) проведение экспозиции или экспозиций проекта, подлежащего рассмотрению на публичных слушаниях;</w:t>
      </w:r>
    </w:p>
    <w:p w:rsidR="0074401E" w:rsidRDefault="0074401E" w:rsidP="0074401E">
      <w:pPr>
        <w:ind w:firstLine="540"/>
        <w:jc w:val="both"/>
        <w:rPr>
          <w:color w:val="333333"/>
        </w:rPr>
      </w:pPr>
      <w:bookmarkStart w:id="4" w:name="dst2118"/>
      <w:bookmarkEnd w:id="4"/>
      <w:r>
        <w:rPr>
          <w:color w:val="333333"/>
        </w:rPr>
        <w:t>4) проведение собрания или собраний участников публичных слушаний;</w:t>
      </w:r>
    </w:p>
    <w:p w:rsidR="0074401E" w:rsidRDefault="0074401E" w:rsidP="0074401E">
      <w:pPr>
        <w:ind w:firstLine="540"/>
        <w:jc w:val="both"/>
        <w:rPr>
          <w:color w:val="333333"/>
        </w:rPr>
      </w:pPr>
      <w:bookmarkStart w:id="5" w:name="dst2119"/>
      <w:bookmarkEnd w:id="5"/>
      <w:r>
        <w:rPr>
          <w:color w:val="333333"/>
        </w:rPr>
        <w:t>5) подготовка и оформление протокола публичных слушаний;</w:t>
      </w:r>
    </w:p>
    <w:p w:rsidR="0074401E" w:rsidRDefault="0074401E" w:rsidP="0074401E">
      <w:pPr>
        <w:ind w:firstLine="540"/>
        <w:jc w:val="both"/>
        <w:rPr>
          <w:color w:val="333333"/>
        </w:rPr>
      </w:pPr>
      <w:bookmarkStart w:id="6" w:name="dst2120"/>
      <w:bookmarkEnd w:id="6"/>
      <w:r>
        <w:rPr>
          <w:color w:val="333333"/>
        </w:rPr>
        <w:t>6) подготовка и опубликование заключения о результатах публичных слушаний.</w:t>
      </w:r>
    </w:p>
    <w:p w:rsidR="0074401E" w:rsidRDefault="0074401E" w:rsidP="0074401E">
      <w:pPr>
        <w:ind w:firstLine="540"/>
        <w:jc w:val="both"/>
        <w:rPr>
          <w:color w:val="333333"/>
        </w:rPr>
      </w:pPr>
      <w:bookmarkStart w:id="7" w:name="dst2121"/>
      <w:bookmarkEnd w:id="7"/>
      <w:r>
        <w:rPr>
          <w:color w:val="333333"/>
        </w:rPr>
        <w:t>3.2. Оповещение о начале общественных обсуждений или публичных слушаний должно содержать:</w:t>
      </w:r>
    </w:p>
    <w:p w:rsidR="0074401E" w:rsidRDefault="0074401E" w:rsidP="0074401E">
      <w:pPr>
        <w:ind w:firstLine="540"/>
        <w:jc w:val="both"/>
        <w:rPr>
          <w:color w:val="333333"/>
        </w:rPr>
      </w:pPr>
      <w:bookmarkStart w:id="8" w:name="dst2122"/>
      <w:bookmarkEnd w:id="8"/>
      <w:r>
        <w:rPr>
          <w:color w:val="333333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74401E" w:rsidRDefault="0074401E" w:rsidP="0074401E">
      <w:pPr>
        <w:ind w:firstLine="540"/>
        <w:jc w:val="both"/>
        <w:rPr>
          <w:color w:val="333333"/>
        </w:rPr>
      </w:pPr>
      <w:bookmarkStart w:id="9" w:name="dst2123"/>
      <w:bookmarkEnd w:id="9"/>
      <w:r>
        <w:rPr>
          <w:color w:val="333333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4401E" w:rsidRDefault="0074401E" w:rsidP="0074401E">
      <w:pPr>
        <w:ind w:firstLine="540"/>
        <w:jc w:val="both"/>
        <w:rPr>
          <w:color w:val="333333"/>
        </w:rPr>
      </w:pPr>
      <w:bookmarkStart w:id="10" w:name="dst2124"/>
      <w:bookmarkEnd w:id="10"/>
      <w:r>
        <w:rPr>
          <w:color w:val="333333"/>
        </w:rPr>
        <w:t xml:space="preserve"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</w:t>
      </w:r>
      <w:r>
        <w:rPr>
          <w:color w:val="333333"/>
        </w:rPr>
        <w:lastRenderedPageBreak/>
        <w:t>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4401E" w:rsidRDefault="0074401E" w:rsidP="0074401E">
      <w:pPr>
        <w:ind w:firstLine="540"/>
        <w:jc w:val="both"/>
        <w:rPr>
          <w:color w:val="333333"/>
        </w:rPr>
      </w:pPr>
      <w:bookmarkStart w:id="11" w:name="dst2125"/>
      <w:bookmarkEnd w:id="11"/>
      <w:r>
        <w:rPr>
          <w:color w:val="333333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proofErr w:type="gramStart"/>
      <w:r>
        <w:rPr>
          <w:color w:val="333333"/>
        </w:rPr>
        <w:t>.»;</w:t>
      </w:r>
      <w:proofErr w:type="gramEnd"/>
    </w:p>
    <w:p w:rsidR="0074401E" w:rsidRDefault="0074401E" w:rsidP="0074401E">
      <w:pPr>
        <w:ind w:firstLine="540"/>
        <w:jc w:val="both"/>
        <w:rPr>
          <w:color w:val="333333"/>
        </w:rPr>
      </w:pPr>
      <w:r>
        <w:rPr>
          <w:color w:val="333333"/>
        </w:rPr>
        <w:t>2) часть 4 изложить  в следующей  редакции:</w:t>
      </w:r>
    </w:p>
    <w:p w:rsidR="0074401E" w:rsidRDefault="0074401E" w:rsidP="0074401E">
      <w:pPr>
        <w:ind w:firstLine="284"/>
        <w:jc w:val="both"/>
      </w:pPr>
      <w:r>
        <w:rPr>
          <w:color w:val="333333"/>
        </w:rPr>
        <w:tab/>
        <w:t>«4.</w:t>
      </w:r>
      <w:r>
        <w:t xml:space="preserve"> </w:t>
      </w:r>
      <w:proofErr w:type="gramStart"/>
      <w:r>
        <w:t xml:space="preserve">Оповещение жителей о  дате, времени  и  месте  проведения собрания участников  публичных  слушаний осуществляется посредством опубликования (обнародования)  муниципального правового акта о назначении публичных слушаний  в средствах массовой информации в порядке, установленном Уставом </w:t>
      </w:r>
      <w:r w:rsidR="000C6003">
        <w:t>Назинского</w:t>
      </w:r>
      <w:r>
        <w:t xml:space="preserve"> сельского поселения для официального опубликования (обнародования) муниципальных правовых актов, иной официальной информации,  и размещения на официальном сайте </w:t>
      </w:r>
      <w:r w:rsidR="000C6003">
        <w:t>Назинского</w:t>
      </w:r>
      <w:r>
        <w:t xml:space="preserve"> сельского поселения в сети «Интернет».».</w:t>
      </w:r>
      <w:proofErr w:type="gramEnd"/>
    </w:p>
    <w:p w:rsidR="0074401E" w:rsidRDefault="0074401E" w:rsidP="0074401E">
      <w:pPr>
        <w:ind w:firstLine="705"/>
        <w:jc w:val="both"/>
      </w:pPr>
      <w:r>
        <w:t>2. Опубликовать (обнародовать)  настоящее  решение  и  разместить на официальном   сайте  поселения   в  сети  Интернет.</w:t>
      </w:r>
    </w:p>
    <w:p w:rsidR="0074401E" w:rsidRDefault="0074401E" w:rsidP="0074401E">
      <w:pPr>
        <w:ind w:firstLine="705"/>
        <w:jc w:val="both"/>
      </w:pPr>
    </w:p>
    <w:p w:rsidR="0074401E" w:rsidRDefault="0074401E" w:rsidP="0074401E">
      <w:pPr>
        <w:ind w:firstLine="705"/>
        <w:jc w:val="both"/>
      </w:pPr>
    </w:p>
    <w:p w:rsidR="0074401E" w:rsidRDefault="0074401E" w:rsidP="0074401E">
      <w:pPr>
        <w:jc w:val="both"/>
      </w:pPr>
      <w:r>
        <w:t xml:space="preserve">Председатель  Совета  </w:t>
      </w:r>
    </w:p>
    <w:p w:rsidR="0074401E" w:rsidRDefault="000C6003" w:rsidP="0074401E">
      <w:pPr>
        <w:jc w:val="both"/>
      </w:pPr>
      <w:r>
        <w:t>Назинского</w:t>
      </w:r>
      <w:r w:rsidR="0074401E">
        <w:t xml:space="preserve">  сельского  поселения</w:t>
      </w:r>
      <w:r w:rsidR="0074401E">
        <w:tab/>
      </w:r>
      <w:r w:rsidR="0074401E">
        <w:tab/>
      </w:r>
      <w:r w:rsidR="0074401E">
        <w:tab/>
        <w:t xml:space="preserve">         </w:t>
      </w:r>
      <w:r w:rsidR="0074401E">
        <w:tab/>
      </w:r>
      <w:r w:rsidR="0074401E">
        <w:tab/>
        <w:t xml:space="preserve">           </w:t>
      </w:r>
      <w:r>
        <w:t xml:space="preserve">          В.А. </w:t>
      </w:r>
      <w:proofErr w:type="spellStart"/>
      <w:r>
        <w:t>Штатолкин</w:t>
      </w:r>
      <w:proofErr w:type="spellEnd"/>
    </w:p>
    <w:p w:rsidR="00F86C3E" w:rsidRDefault="00F86C3E"/>
    <w:sectPr w:rsidR="00F8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43"/>
    <w:rsid w:val="000C6003"/>
    <w:rsid w:val="00725F43"/>
    <w:rsid w:val="0074401E"/>
    <w:rsid w:val="00A97023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0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44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0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744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C94FADD2E961E191B305ACAE848141DF604B6608863F1F7C410F9CA218A4791732687BFCD7784s6z0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446B-DD32-4FEC-A41E-1A41B1FF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4</cp:revision>
  <dcterms:created xsi:type="dcterms:W3CDTF">2018-07-18T03:46:00Z</dcterms:created>
  <dcterms:modified xsi:type="dcterms:W3CDTF">2018-09-07T02:57:00Z</dcterms:modified>
</cp:coreProperties>
</file>