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НАЗИНСКОГО СЕЛЬСКОГО ПОСЕЛЕНИЯ</w:t>
      </w:r>
    </w:p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АЛЕКСАНДРОВСКОГО РАЙОНА</w:t>
      </w:r>
    </w:p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ТОМСКОЙ ОБЛАСТИ</w:t>
      </w:r>
    </w:p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F008D4" w:rsidRDefault="00F008D4" w:rsidP="00F00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8D4" w:rsidRDefault="00F008D4" w:rsidP="00F00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8D4" w:rsidRDefault="00F008D4" w:rsidP="00F00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675"/>
      </w:tblGrid>
      <w:tr w:rsidR="00F008D4" w:rsidTr="00F008D4">
        <w:tc>
          <w:tcPr>
            <w:tcW w:w="2529" w:type="pct"/>
            <w:hideMark/>
          </w:tcPr>
          <w:p w:rsidR="00F008D4" w:rsidRDefault="001366B2" w:rsidP="001366B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03</w:t>
            </w:r>
            <w:r w:rsidR="00F008D4">
              <w:rPr>
                <w:rFonts w:eastAsia="Calibri"/>
                <w:sz w:val="24"/>
                <w:szCs w:val="24"/>
                <w:lang w:eastAsia="ru-RU"/>
              </w:rPr>
              <w:t>.1</w:t>
            </w: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F008D4">
              <w:rPr>
                <w:rFonts w:eastAsia="Calibri"/>
                <w:sz w:val="24"/>
                <w:szCs w:val="24"/>
                <w:lang w:eastAsia="ru-RU"/>
              </w:rPr>
              <w:t>.201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F008D4"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F008D4" w:rsidRDefault="00F008D4" w:rsidP="001366B2">
            <w:pPr>
              <w:keepNext/>
              <w:spacing w:before="240" w:after="60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1366B2">
              <w:rPr>
                <w:bCs/>
                <w:iCs/>
                <w:sz w:val="24"/>
                <w:szCs w:val="24"/>
                <w:lang w:eastAsia="ru-RU"/>
              </w:rPr>
              <w:t>82</w:t>
            </w:r>
          </w:p>
        </w:tc>
      </w:tr>
      <w:tr w:rsidR="00F008D4" w:rsidTr="00F008D4">
        <w:trPr>
          <w:trHeight w:val="329"/>
        </w:trPr>
        <w:tc>
          <w:tcPr>
            <w:tcW w:w="5000" w:type="pct"/>
            <w:gridSpan w:val="2"/>
            <w:hideMark/>
          </w:tcPr>
          <w:p w:rsidR="00F008D4" w:rsidRDefault="00F008D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азино</w:t>
            </w:r>
            <w:proofErr w:type="spellEnd"/>
          </w:p>
        </w:tc>
      </w:tr>
    </w:tbl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F008D4" w:rsidTr="00F008D4">
        <w:tc>
          <w:tcPr>
            <w:tcW w:w="4503" w:type="dxa"/>
            <w:hideMark/>
          </w:tcPr>
          <w:p w:rsidR="00F008D4" w:rsidRDefault="00F008D4" w:rsidP="001366B2">
            <w:pPr>
              <w:numPr>
                <w:ilvl w:val="12"/>
                <w:numId w:val="0"/>
              </w:num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  утверждении  стоимости билетов  на перевозку пассажиров  автобусом на 201</w:t>
            </w:r>
            <w:r w:rsidR="001366B2">
              <w:rPr>
                <w:rFonts w:eastAsia="Calibri"/>
                <w:sz w:val="24"/>
                <w:szCs w:val="24"/>
                <w:lang w:eastAsia="ru-RU"/>
              </w:rPr>
              <w:t>8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-201</w:t>
            </w:r>
            <w:r w:rsidR="001366B2">
              <w:rPr>
                <w:rFonts w:eastAsia="Calibri"/>
                <w:sz w:val="24"/>
                <w:szCs w:val="24"/>
                <w:lang w:eastAsia="ru-RU"/>
              </w:rPr>
              <w:t>9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F008D4" w:rsidRDefault="00F008D4" w:rsidP="00F008D4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F008D4" w:rsidRDefault="00F008D4" w:rsidP="00F008D4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8D4" w:rsidRDefault="00F008D4" w:rsidP="00F008D4">
      <w:pPr>
        <w:tabs>
          <w:tab w:val="left" w:pos="720"/>
          <w:tab w:val="left" w:pos="17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расчеты, предоставленные МУП «ЖКХ»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проезд  автобусом  по маршруту;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с.Лукашкин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Яр-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с.Лукашкин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1366B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-201</w:t>
      </w:r>
      <w:r w:rsidR="001366B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</w:p>
    <w:p w:rsidR="00F008D4" w:rsidRDefault="00F008D4" w:rsidP="00F00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8D4" w:rsidRDefault="00F008D4" w:rsidP="00F008D4">
      <w:pPr>
        <w:spacing w:after="0" w:line="240" w:lineRule="auto"/>
        <w:ind w:firstLine="70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F008D4" w:rsidRDefault="00F008D4" w:rsidP="00F008D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 стоимость  пассажирских  билетов в следующих размерах:</w:t>
      </w:r>
    </w:p>
    <w:p w:rsidR="00F008D4" w:rsidRDefault="00F008D4" w:rsidP="00F008D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по маршруту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</w:p>
    <w:p w:rsidR="00F008D4" w:rsidRDefault="001366B2" w:rsidP="00F00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900</w:t>
      </w:r>
      <w:r w:rsidR="00F00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,00  рублей   взрослый    билет,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450</w:t>
      </w:r>
      <w:r w:rsidR="00F008D4">
        <w:rPr>
          <w:rFonts w:ascii="Times New Roman" w:eastAsia="Calibri" w:hAnsi="Times New Roman" w:cs="Times New Roman"/>
          <w:sz w:val="24"/>
          <w:szCs w:val="24"/>
          <w:lang w:eastAsia="ru-RU"/>
        </w:rPr>
        <w:t>,00  рублей    детский    билет,  провоз багаж -75,00 рублей.</w:t>
      </w:r>
    </w:p>
    <w:p w:rsidR="00F008D4" w:rsidRDefault="00F008D4" w:rsidP="00F008D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по маршруту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Лукашакин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Яр,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с.Лукашкин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- 4</w:t>
      </w:r>
      <w:r w:rsidR="001366B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0,00  </w:t>
      </w:r>
    </w:p>
    <w:p w:rsidR="00F008D4" w:rsidRDefault="00F008D4" w:rsidP="00F00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взрослый  билет, 2</w:t>
      </w:r>
      <w:r w:rsidR="001366B2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,00 рублей детский билет;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Яр –                               с. Александровское,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с.Лукашкин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Яр – 4</w:t>
      </w:r>
      <w:r w:rsidR="001366B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0,00 рублей взрослый  билет, 2</w:t>
      </w:r>
      <w:r w:rsidR="001366B2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,00  рублей  детский  билет, провоз  багажа  40,00  рублей.</w:t>
      </w:r>
    </w:p>
    <w:p w:rsidR="00F008D4" w:rsidRDefault="00F008D4" w:rsidP="00F008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   постановление    вступает  в     силу    со    дня    его  официального  </w:t>
      </w:r>
    </w:p>
    <w:p w:rsidR="00F008D4" w:rsidRDefault="00F008D4" w:rsidP="00F00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опубликования (обнародования).</w:t>
      </w:r>
    </w:p>
    <w:p w:rsidR="00F008D4" w:rsidRDefault="00F008D4" w:rsidP="00F008D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 настоящего постановления  оставляю  за  собой.</w:t>
      </w:r>
    </w:p>
    <w:p w:rsidR="00F008D4" w:rsidRDefault="00F008D4" w:rsidP="00F008D4"/>
    <w:p w:rsidR="00F008D4" w:rsidRDefault="00F008D4" w:rsidP="00F008D4"/>
    <w:p w:rsidR="00F008D4" w:rsidRDefault="00F008D4" w:rsidP="00F008D4"/>
    <w:p w:rsidR="00F008D4" w:rsidRDefault="001366B2" w:rsidP="00F008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F008D4">
        <w:t xml:space="preserve"> </w:t>
      </w:r>
      <w:r w:rsidR="00F008D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008D4">
        <w:rPr>
          <w:rFonts w:ascii="Times New Roman" w:hAnsi="Times New Roman" w:cs="Times New Roman"/>
          <w:sz w:val="24"/>
          <w:szCs w:val="24"/>
        </w:rPr>
        <w:t xml:space="preserve">  Назинского </w:t>
      </w:r>
      <w:proofErr w:type="gramStart"/>
      <w:r w:rsidR="00F008D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F008D4">
        <w:rPr>
          <w:rFonts w:ascii="Times New Roman" w:hAnsi="Times New Roman" w:cs="Times New Roman"/>
          <w:sz w:val="24"/>
          <w:szCs w:val="24"/>
        </w:rPr>
        <w:t xml:space="preserve"> 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Н.А.</w:t>
      </w:r>
      <w:r w:rsidR="00F00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Глумова</w:t>
      </w:r>
    </w:p>
    <w:p w:rsidR="00830B09" w:rsidRDefault="00830B09"/>
    <w:sectPr w:rsidR="0083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1C0"/>
    <w:multiLevelType w:val="hybridMultilevel"/>
    <w:tmpl w:val="9EEA032C"/>
    <w:lvl w:ilvl="0" w:tplc="FF3EA7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6C"/>
    <w:rsid w:val="001366B2"/>
    <w:rsid w:val="0071576C"/>
    <w:rsid w:val="00830B09"/>
    <w:rsid w:val="00F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D4"/>
    <w:pPr>
      <w:ind w:left="720"/>
      <w:contextualSpacing/>
    </w:pPr>
  </w:style>
  <w:style w:type="table" w:styleId="a4">
    <w:name w:val="Table Grid"/>
    <w:basedOn w:val="a1"/>
    <w:rsid w:val="00F0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D4"/>
    <w:pPr>
      <w:ind w:left="720"/>
      <w:contextualSpacing/>
    </w:pPr>
  </w:style>
  <w:style w:type="table" w:styleId="a4">
    <w:name w:val="Table Grid"/>
    <w:basedOn w:val="a1"/>
    <w:rsid w:val="00F0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5</cp:revision>
  <cp:lastPrinted>2018-12-06T04:40:00Z</cp:lastPrinted>
  <dcterms:created xsi:type="dcterms:W3CDTF">2017-12-04T09:25:00Z</dcterms:created>
  <dcterms:modified xsi:type="dcterms:W3CDTF">2018-12-06T04:44:00Z</dcterms:modified>
</cp:coreProperties>
</file>