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E8" w:rsidRPr="00AB3CE8" w:rsidRDefault="00AB3CE8" w:rsidP="00AB3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3CE8">
        <w:rPr>
          <w:rFonts w:ascii="Times New Roman" w:eastAsia="Times New Roman" w:hAnsi="Times New Roman"/>
          <w:sz w:val="28"/>
          <w:szCs w:val="28"/>
        </w:rPr>
        <w:t>АДМИНИСТРАЦИЯ НАЗИНСКОГО СЕЛЬСКОГО ПОСЕЛЕНИЯ</w:t>
      </w:r>
    </w:p>
    <w:p w:rsidR="00AB3CE8" w:rsidRPr="00AB3CE8" w:rsidRDefault="00AB3CE8" w:rsidP="00AB3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3CE8">
        <w:rPr>
          <w:rFonts w:ascii="Times New Roman" w:eastAsia="Times New Roman" w:hAnsi="Times New Roman"/>
          <w:sz w:val="28"/>
          <w:szCs w:val="28"/>
        </w:rPr>
        <w:t>АЛЕКСАНДРОВСКОГО РАЙОНА</w:t>
      </w:r>
    </w:p>
    <w:p w:rsidR="00AB3CE8" w:rsidRPr="00AB3CE8" w:rsidRDefault="00AB3CE8" w:rsidP="00AB3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B3CE8">
        <w:rPr>
          <w:rFonts w:ascii="Times New Roman" w:eastAsia="Times New Roman" w:hAnsi="Times New Roman"/>
          <w:sz w:val="28"/>
          <w:szCs w:val="28"/>
        </w:rPr>
        <w:t>ТОМСКОЙ ОБЛАСТИ</w:t>
      </w:r>
    </w:p>
    <w:p w:rsidR="00AB3CE8" w:rsidRPr="00AB3CE8" w:rsidRDefault="00AB3CE8" w:rsidP="00AB3C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B3CE8" w:rsidRPr="00AB3CE8" w:rsidRDefault="00AB3CE8" w:rsidP="00AB3C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B3CE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5011"/>
      </w:tblGrid>
      <w:tr w:rsidR="00AB3CE8" w:rsidRPr="00AB3CE8" w:rsidTr="00FB5622">
        <w:tc>
          <w:tcPr>
            <w:tcW w:w="4643" w:type="dxa"/>
          </w:tcPr>
          <w:p w:rsidR="00AB3CE8" w:rsidRPr="00AB3CE8" w:rsidRDefault="00AB3CE8" w:rsidP="00AB3C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AB3CE8">
              <w:rPr>
                <w:rFonts w:ascii="Times New Roman" w:eastAsia="Times New Roman" w:hAnsi="Times New Roman"/>
                <w:sz w:val="24"/>
                <w:szCs w:val="24"/>
              </w:rPr>
              <w:t xml:space="preserve">  января 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B3CE8">
              <w:rPr>
                <w:rFonts w:ascii="Times New Roman" w:eastAsia="Times New Roman" w:hAnsi="Times New Roman"/>
                <w:sz w:val="24"/>
                <w:szCs w:val="24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AB3CE8" w:rsidRPr="00AB3CE8" w:rsidRDefault="00AB3CE8" w:rsidP="00AB3CE8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r w:rsidRPr="00AB3CE8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ab/>
              <w:t xml:space="preserve">                                                </w:t>
            </w:r>
            <w:r w:rsidRPr="00AB3C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7</w:t>
            </w:r>
            <w:r w:rsidRPr="00AB3CE8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AB3CE8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AB3CE8" w:rsidRPr="00AB3CE8" w:rsidTr="00FB5622">
        <w:tc>
          <w:tcPr>
            <w:tcW w:w="9747" w:type="dxa"/>
            <w:gridSpan w:val="2"/>
          </w:tcPr>
          <w:p w:rsidR="00AB3CE8" w:rsidRPr="00AB3CE8" w:rsidRDefault="00AB3CE8" w:rsidP="00AB3C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3CE8">
              <w:rPr>
                <w:rFonts w:ascii="Times New Roman" w:eastAsia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AB3CE8">
              <w:rPr>
                <w:rFonts w:ascii="Times New Roman" w:eastAsia="Times New Roman" w:hAnsi="Times New Roman"/>
                <w:sz w:val="24"/>
                <w:szCs w:val="24"/>
              </w:rPr>
              <w:t>Назино</w:t>
            </w:r>
            <w:proofErr w:type="spellEnd"/>
          </w:p>
        </w:tc>
      </w:tr>
    </w:tbl>
    <w:p w:rsidR="00AB3CE8" w:rsidRDefault="00AB3CE8" w:rsidP="00AB3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7"/>
        <w:tblW w:w="0" w:type="auto"/>
        <w:tblLook w:val="01E0" w:firstRow="1" w:lastRow="1" w:firstColumn="1" w:lastColumn="1" w:noHBand="0" w:noVBand="0"/>
      </w:tblPr>
      <w:tblGrid>
        <w:gridCol w:w="5353"/>
      </w:tblGrid>
      <w:tr w:rsidR="00AB3CE8" w:rsidTr="00AB3CE8">
        <w:trPr>
          <w:trHeight w:val="1304"/>
        </w:trPr>
        <w:tc>
          <w:tcPr>
            <w:tcW w:w="5353" w:type="dxa"/>
            <w:vAlign w:val="center"/>
          </w:tcPr>
          <w:p w:rsidR="00AB3CE8" w:rsidRDefault="00AB3CE8" w:rsidP="00AB3CE8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AB3CE8" w:rsidRDefault="00AB3CE8" w:rsidP="00AB3CE8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AB3CE8" w:rsidRDefault="00AB3CE8" w:rsidP="00AB3CE8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>В соответствии с  Федеральным законом от 12.01.1996 г. № 8-ФЗ «О погребении и похоронном деле», Законом Томской области от 12.01.2005 г. № 6-ОЗ «О погребении и похоронном деле в Томской области», со статьёй 4.2. Федерального закона от 06.04.2015 № 68-ФЗ «О п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 xml:space="preserve">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</w:t>
      </w:r>
      <w:r>
        <w:rPr>
          <w:rFonts w:ascii="Times New Roman" w:eastAsia="Times New Roman" w:hAnsi="Times New Roman"/>
          <w:vanish/>
          <w:sz w:val="24"/>
          <w:szCs w:val="24"/>
        </w:rPr>
        <w:t>«О приостановлении действия положений отдельных законодательных актов Российской Федерации в части порядка индексации окладов денежного содержания государственных гражданских служащих, военнослужащих и приравненных к ним лиц, должностных окладов судей, выплат, пособий и компенсаций и признании утратившим силу Федерального закона „О приостановлении действия части 11 статьи 50 Федерального закона „О государственной гражданской службе Российской Федерации“ в связи с Федеральным законом „О федеральном бюджете на 2015 год и на плановый период 2016 и 2017 годов“ «О приостановлении действия положений отдельных законодательных актов Российской Федерации в части порядка индексации окладов денежного содержания государственных гражданских служащих, военнослужащих и приравненных к ним лиц, должностных окладов судей, выплат, пособий и компенсаций и признании утратившим силу Федерального закона „О приостановлении действия части 11 статьи 50 Федерального закона „О государственной гражданской службе Российской Федерации“ в связи с Федеральным законом „О федеральном бюджете на 2015 год и на плановый период 2016 и 2017 годов“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B3CE8" w:rsidRDefault="00AB3CE8" w:rsidP="00AB3CE8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ПОСТАНОВЛЯЮ:</w:t>
      </w:r>
    </w:p>
    <w:p w:rsidR="00AB3CE8" w:rsidRDefault="00AB3CE8" w:rsidP="00AB3C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AB3CE8" w:rsidRDefault="00AB3CE8" w:rsidP="00AB3CE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8342 рубля.</w:t>
      </w:r>
    </w:p>
    <w:p w:rsidR="00AB3CE8" w:rsidRDefault="00AB3CE8" w:rsidP="00AB3CE8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5747 рубл</w:t>
      </w:r>
      <w:r>
        <w:rPr>
          <w:rFonts w:ascii="Times New Roman" w:eastAsia="Times New Roman" w:hAnsi="Times New Roman"/>
          <w:sz w:val="24"/>
          <w:szCs w:val="24"/>
        </w:rPr>
        <w:t>ей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AB3CE8" w:rsidRDefault="00AB3CE8" w:rsidP="00AB3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Постановление  Администрации </w:t>
      </w:r>
      <w:r>
        <w:rPr>
          <w:rFonts w:ascii="Times New Roman" w:eastAsia="Times New Roman" w:hAnsi="Times New Roman"/>
          <w:sz w:val="24"/>
          <w:szCs w:val="24"/>
        </w:rPr>
        <w:t xml:space="preserve"> Назинского с</w:t>
      </w:r>
      <w:r>
        <w:rPr>
          <w:rFonts w:ascii="Times New Roman" w:eastAsia="Times New Roman" w:hAnsi="Times New Roman"/>
          <w:sz w:val="24"/>
          <w:szCs w:val="24"/>
        </w:rPr>
        <w:t>ельск</w:t>
      </w:r>
      <w:r>
        <w:rPr>
          <w:rFonts w:ascii="Times New Roman" w:eastAsia="Times New Roman" w:hAnsi="Times New Roman"/>
          <w:sz w:val="24"/>
          <w:szCs w:val="24"/>
        </w:rPr>
        <w:t xml:space="preserve">ого поселения  от 21.12.2015 </w:t>
      </w:r>
      <w:r>
        <w:rPr>
          <w:rFonts w:ascii="Times New Roman" w:eastAsia="Times New Roman" w:hAnsi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/>
          <w:sz w:val="24"/>
          <w:szCs w:val="24"/>
        </w:rPr>
        <w:t>49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AB3CE8" w:rsidRDefault="00AB3CE8" w:rsidP="00AB3CE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Настоящее постановление  вступает в силу со дня его официального опубликования (обнародования) и распространяется  на правоотношения  возникшие  с 1 февраля  2017 года.</w:t>
      </w:r>
    </w:p>
    <w:p w:rsidR="00AB3CE8" w:rsidRDefault="00AB3CE8" w:rsidP="00AB3CE8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 Глава Назинского</w:t>
      </w: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0"/>
        </w:rPr>
        <w:t xml:space="preserve">В.А. </w:t>
      </w:r>
      <w:proofErr w:type="spellStart"/>
      <w:r>
        <w:rPr>
          <w:rFonts w:ascii="Times New Roman" w:eastAsia="Times New Roman" w:hAnsi="Times New Roman"/>
          <w:sz w:val="24"/>
          <w:szCs w:val="20"/>
        </w:rPr>
        <w:t>Штатолкин</w:t>
      </w:r>
      <w:proofErr w:type="spellEnd"/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AB3CE8" w:rsidRDefault="00AB3CE8" w:rsidP="00AB3CE8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4D3EF2" w:rsidRDefault="004D3EF2"/>
    <w:sectPr w:rsidR="004D3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4F"/>
    <w:rsid w:val="0035724F"/>
    <w:rsid w:val="004D3EF2"/>
    <w:rsid w:val="00AB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B9FC-4EFB-43F9-B7DE-57E3B4B0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cp:lastPrinted>2017-01-27T02:12:00Z</cp:lastPrinted>
  <dcterms:created xsi:type="dcterms:W3CDTF">2017-01-27T02:03:00Z</dcterms:created>
  <dcterms:modified xsi:type="dcterms:W3CDTF">2017-01-27T02:13:00Z</dcterms:modified>
</cp:coreProperties>
</file>