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5B078A" w:rsidP="005B078A">
            <w:pPr>
              <w:autoSpaceDE w:val="0"/>
              <w:autoSpaceDN w:val="0"/>
              <w:ind w:left="34"/>
              <w:jc w:val="both"/>
            </w:pPr>
            <w:r>
              <w:t>03</w:t>
            </w:r>
            <w:r w:rsidR="0002147C">
              <w:t xml:space="preserve">  </w:t>
            </w:r>
            <w:r>
              <w:t>августа</w:t>
            </w:r>
            <w:r w:rsidR="0002147C">
              <w:t xml:space="preserve">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AA010D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AA010D">
              <w:t>10</w:t>
            </w:r>
            <w:r w:rsidR="00283DA1">
              <w:t>/</w:t>
            </w:r>
            <w:r w:rsidR="007D21E0">
              <w:t>3</w:t>
            </w:r>
            <w:r w:rsidR="005B078A">
              <w:t>6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1C0E92" w:rsidRDefault="001C0E92" w:rsidP="001C0E92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7D21E0">
        <w:rPr>
          <w:b/>
          <w:sz w:val="24"/>
          <w:szCs w:val="24"/>
        </w:rPr>
        <w:t>Д</w:t>
      </w:r>
      <w:r w:rsidR="005B078A">
        <w:rPr>
          <w:b/>
          <w:sz w:val="24"/>
          <w:szCs w:val="24"/>
        </w:rPr>
        <w:t>итрих Лилии  Петровны</w:t>
      </w:r>
    </w:p>
    <w:p w:rsidR="001C0E92" w:rsidRDefault="001C0E92" w:rsidP="001C0E92">
      <w:pPr>
        <w:pStyle w:val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кандидатом на  должность   Главы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>
        <w:rPr>
          <w:b/>
          <w:sz w:val="24"/>
          <w:szCs w:val="24"/>
        </w:rPr>
        <w:t xml:space="preserve"> сельского  поселения</w:t>
      </w:r>
    </w:p>
    <w:p w:rsidR="001C0E92" w:rsidRDefault="001C0E92" w:rsidP="001C0E92">
      <w:pPr>
        <w:rPr>
          <w:rFonts w:asciiTheme="minorHAnsi" w:hAnsiTheme="minorHAnsi"/>
          <w:sz w:val="22"/>
          <w:szCs w:val="22"/>
        </w:rPr>
      </w:pPr>
    </w:p>
    <w:p w:rsidR="001C0E92" w:rsidRDefault="001C0E92" w:rsidP="001C0E92">
      <w:pPr>
        <w:ind w:firstLine="851"/>
        <w:jc w:val="both"/>
      </w:pPr>
      <w:proofErr w:type="gramStart"/>
      <w:r>
        <w:t>Проверив соответствие порядка выдвижения граждан</w:t>
      </w:r>
      <w:r w:rsidR="001368CD">
        <w:t>ки</w:t>
      </w:r>
      <w:r>
        <w:t xml:space="preserve"> Российской Федерации  </w:t>
      </w:r>
      <w:r w:rsidR="007D21E0">
        <w:t>Д</w:t>
      </w:r>
      <w:r w:rsidR="005B078A">
        <w:t>итрих Лилии  Петровны</w:t>
      </w:r>
      <w:r w:rsidR="007D21E0">
        <w:t xml:space="preserve"> </w:t>
      </w:r>
      <w:r w:rsidR="001368CD">
        <w:t xml:space="preserve">кандидатом  на  должность Главы </w:t>
      </w:r>
      <w:proofErr w:type="spellStart"/>
      <w:r w:rsidR="001368CD">
        <w:t>Назинского</w:t>
      </w:r>
      <w:proofErr w:type="spellEnd"/>
      <w:r w:rsidR="001368CD">
        <w:t xml:space="preserve"> сельского  поселения</w:t>
      </w:r>
      <w:r>
        <w:t xml:space="preserve"> требованиям Закона Томской области от 14.02.2005 № 29-ОЗ, «О муниципальных выборах в Томской области и представленные для регистрации кандидата документы, в соответствии с частями 3, 3.2,  статьи 29, частями 1, 14, 15.1  статьи 33 указанного Закона,</w:t>
      </w:r>
      <w:proofErr w:type="gramEnd"/>
    </w:p>
    <w:p w:rsidR="001C0E92" w:rsidRDefault="001C0E92" w:rsidP="001C0E92">
      <w:pPr>
        <w:pStyle w:val="3"/>
        <w:rPr>
          <w:sz w:val="24"/>
          <w:szCs w:val="24"/>
        </w:rPr>
      </w:pPr>
      <w:r>
        <w:rPr>
          <w:sz w:val="24"/>
          <w:szCs w:val="24"/>
        </w:rPr>
        <w:t>участко</w:t>
      </w:r>
      <w:r w:rsidR="001368CD">
        <w:rPr>
          <w:sz w:val="24"/>
          <w:szCs w:val="24"/>
        </w:rPr>
        <w:t xml:space="preserve">вая   избирательная   комиссия </w:t>
      </w:r>
      <w:r>
        <w:rPr>
          <w:sz w:val="24"/>
          <w:szCs w:val="24"/>
        </w:rPr>
        <w:t>решила:</w:t>
      </w:r>
    </w:p>
    <w:p w:rsidR="001C0E92" w:rsidRDefault="001C0E92" w:rsidP="001C0E92">
      <w:pPr>
        <w:pStyle w:val="31"/>
        <w:numPr>
          <w:ilvl w:val="0"/>
          <w:numId w:val="4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Зарегистрировать </w:t>
      </w:r>
      <w:r w:rsidR="005B078A">
        <w:rPr>
          <w:color w:val="000000"/>
          <w:sz w:val="24"/>
          <w:szCs w:val="24"/>
        </w:rPr>
        <w:t>0</w:t>
      </w:r>
      <w:r w:rsidR="007D21E0">
        <w:rPr>
          <w:color w:val="000000"/>
          <w:sz w:val="24"/>
          <w:szCs w:val="24"/>
        </w:rPr>
        <w:t>3</w:t>
      </w:r>
      <w:r w:rsidR="005B078A">
        <w:rPr>
          <w:color w:val="000000"/>
          <w:sz w:val="24"/>
          <w:szCs w:val="24"/>
        </w:rPr>
        <w:t xml:space="preserve"> августа</w:t>
      </w:r>
      <w:r>
        <w:rPr>
          <w:color w:val="000000"/>
          <w:sz w:val="24"/>
          <w:szCs w:val="24"/>
          <w:u w:val="single"/>
        </w:rPr>
        <w:t xml:space="preserve"> 2022 года в 1</w:t>
      </w:r>
      <w:r w:rsidR="005B078A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 xml:space="preserve"> часов </w:t>
      </w:r>
      <w:r w:rsidR="005B078A">
        <w:rPr>
          <w:color w:val="000000"/>
          <w:sz w:val="24"/>
          <w:szCs w:val="24"/>
          <w:u w:val="single"/>
        </w:rPr>
        <w:t>0</w:t>
      </w:r>
      <w:r w:rsidR="00340D14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минут</w:t>
      </w:r>
      <w:r>
        <w:rPr>
          <w:sz w:val="24"/>
          <w:szCs w:val="24"/>
        </w:rPr>
        <w:t xml:space="preserve"> </w:t>
      </w:r>
      <w:r w:rsidR="007D21E0">
        <w:rPr>
          <w:sz w:val="24"/>
          <w:szCs w:val="24"/>
        </w:rPr>
        <w:t>Д</w:t>
      </w:r>
      <w:r w:rsidR="005B078A">
        <w:rPr>
          <w:sz w:val="24"/>
          <w:szCs w:val="24"/>
        </w:rPr>
        <w:t>итрих Лилию Петровну</w:t>
      </w:r>
      <w:r>
        <w:rPr>
          <w:sz w:val="24"/>
          <w:szCs w:val="24"/>
        </w:rPr>
        <w:t xml:space="preserve">, </w:t>
      </w:r>
      <w:r w:rsidR="00AB580C">
        <w:rPr>
          <w:sz w:val="24"/>
          <w:szCs w:val="24"/>
        </w:rPr>
        <w:t xml:space="preserve"> </w:t>
      </w:r>
      <w:r>
        <w:rPr>
          <w:sz w:val="24"/>
          <w:szCs w:val="24"/>
        </w:rPr>
        <w:t>выдвинут</w:t>
      </w:r>
      <w:r w:rsidR="001368CD">
        <w:rPr>
          <w:sz w:val="24"/>
          <w:szCs w:val="24"/>
        </w:rPr>
        <w:t xml:space="preserve">ую </w:t>
      </w:r>
      <w:r w:rsidR="001368CD">
        <w:rPr>
          <w:sz w:val="24"/>
          <w:szCs w:val="24"/>
        </w:rPr>
        <w:tab/>
      </w:r>
      <w:r w:rsidR="007D21E0">
        <w:rPr>
          <w:sz w:val="24"/>
          <w:szCs w:val="24"/>
        </w:rPr>
        <w:t>в порядке самовыдвижения</w:t>
      </w:r>
      <w:r>
        <w:rPr>
          <w:color w:val="000000"/>
          <w:sz w:val="24"/>
          <w:szCs w:val="24"/>
        </w:rPr>
        <w:t xml:space="preserve"> кандидатом </w:t>
      </w:r>
      <w:r w:rsidR="00AB580C">
        <w:rPr>
          <w:color w:val="000000"/>
          <w:sz w:val="24"/>
          <w:szCs w:val="24"/>
        </w:rPr>
        <w:t xml:space="preserve">на должность Главы </w:t>
      </w:r>
      <w:proofErr w:type="spellStart"/>
      <w:r w:rsidR="00AB580C">
        <w:rPr>
          <w:color w:val="000000"/>
          <w:sz w:val="24"/>
          <w:szCs w:val="24"/>
        </w:rPr>
        <w:t>Назинского</w:t>
      </w:r>
      <w:proofErr w:type="spellEnd"/>
      <w:r w:rsidR="00AB580C">
        <w:rPr>
          <w:color w:val="000000"/>
          <w:sz w:val="24"/>
          <w:szCs w:val="24"/>
        </w:rPr>
        <w:t xml:space="preserve"> сельского  поселения</w:t>
      </w:r>
      <w:r>
        <w:rPr>
          <w:sz w:val="24"/>
          <w:szCs w:val="24"/>
        </w:rPr>
        <w:t>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Выдать </w:t>
      </w:r>
      <w:r w:rsidR="007D21E0">
        <w:t>Д</w:t>
      </w:r>
      <w:r w:rsidR="005B078A">
        <w:t>итрих Лилии  Петровне</w:t>
      </w:r>
      <w:r>
        <w:t xml:space="preserve"> удостоверение зарегистрированного кандидата установленного образца.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7D21E0">
        <w:t>Д</w:t>
      </w:r>
      <w:r w:rsidR="005B078A">
        <w:t>итрих Л.П.</w:t>
      </w:r>
      <w:r>
        <w:t xml:space="preserve"> в избирательный бюллетень для голосования  по выборам </w:t>
      </w:r>
      <w:r w:rsidR="00AB580C">
        <w:t xml:space="preserve"> на должность Главы </w:t>
      </w:r>
      <w:proofErr w:type="spellStart"/>
      <w:r w:rsidR="00AB580C">
        <w:t>Назинского</w:t>
      </w:r>
      <w:proofErr w:type="spellEnd"/>
      <w:r w:rsidR="00AB580C">
        <w:t xml:space="preserve"> сельского поселения.</w:t>
      </w:r>
    </w:p>
    <w:p w:rsidR="001C0E92" w:rsidRDefault="001C0E92" w:rsidP="001C0E92">
      <w:pPr>
        <w:numPr>
          <w:ilvl w:val="0"/>
          <w:numId w:val="4"/>
        </w:numPr>
        <w:tabs>
          <w:tab w:val="num" w:pos="0"/>
        </w:tabs>
        <w:spacing w:after="160" w:line="256" w:lineRule="auto"/>
        <w:ind w:left="0" w:firstLine="851"/>
        <w:jc w:val="both"/>
      </w:pPr>
      <w:r>
        <w:t xml:space="preserve">Направить информацию о регистрации </w:t>
      </w:r>
      <w:r w:rsidR="007D21E0">
        <w:t>Д</w:t>
      </w:r>
      <w:r w:rsidR="005B078A">
        <w:t>итрих Л.П.</w:t>
      </w:r>
      <w:r>
        <w:t xml:space="preserve"> кандидатом </w:t>
      </w:r>
      <w:r w:rsidR="00340D14">
        <w:t xml:space="preserve">на должность Главы </w:t>
      </w:r>
      <w:proofErr w:type="spellStart"/>
      <w:r w:rsidR="00340D14">
        <w:t>Назинского</w:t>
      </w:r>
      <w:proofErr w:type="spellEnd"/>
      <w:r w:rsidR="00340D14">
        <w:t xml:space="preserve"> сельского поселения в Избирательную </w:t>
      </w:r>
      <w:r>
        <w:t>комиссию Томской области и разместить в сети «Интернет»  на сайте  муниципального образования «</w:t>
      </w:r>
      <w:proofErr w:type="spellStart"/>
      <w:r w:rsidR="00340D14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1C0E92" w:rsidTr="001C0E92">
        <w:tc>
          <w:tcPr>
            <w:tcW w:w="4395" w:type="dxa"/>
          </w:tcPr>
          <w:p w:rsidR="001C0E92" w:rsidRDefault="001C0E92"/>
          <w:p w:rsidR="001C0E92" w:rsidRDefault="001C0E92" w:rsidP="00340D14">
            <w:r>
              <w:t>Председатель участковой избирательной комиссии  № 3</w:t>
            </w:r>
            <w:r w:rsidR="00340D14">
              <w:t>7</w:t>
            </w:r>
            <w:r>
              <w:t xml:space="preserve">1                  </w:t>
            </w:r>
          </w:p>
        </w:tc>
        <w:tc>
          <w:tcPr>
            <w:tcW w:w="2066" w:type="dxa"/>
          </w:tcPr>
          <w:p w:rsidR="001C0E92" w:rsidRDefault="001C0E92"/>
          <w:p w:rsidR="001C0E92" w:rsidRDefault="001C0E92">
            <w:r>
              <w:t xml:space="preserve">   </w:t>
            </w:r>
          </w:p>
          <w:p w:rsidR="001C0E92" w:rsidRDefault="001C0E92">
            <w:r>
              <w:t>____________</w:t>
            </w:r>
          </w:p>
        </w:tc>
        <w:tc>
          <w:tcPr>
            <w:tcW w:w="3178" w:type="dxa"/>
          </w:tcPr>
          <w:p w:rsidR="001C0E92" w:rsidRDefault="001C0E92"/>
          <w:p w:rsidR="001C0E92" w:rsidRDefault="001C0E92">
            <w:r>
              <w:t xml:space="preserve">             </w:t>
            </w:r>
          </w:p>
          <w:p w:rsidR="001C0E92" w:rsidRDefault="001C0E92" w:rsidP="00340D14">
            <w:r>
              <w:t xml:space="preserve"> </w:t>
            </w:r>
            <w:r w:rsidR="00340D14">
              <w:t xml:space="preserve">Н.А. </w:t>
            </w:r>
            <w:proofErr w:type="spellStart"/>
            <w:r w:rsidR="00340D14">
              <w:t>Глумова</w:t>
            </w:r>
            <w:proofErr w:type="spellEnd"/>
          </w:p>
        </w:tc>
      </w:tr>
      <w:tr w:rsidR="001C0E92" w:rsidTr="001C0E92">
        <w:tc>
          <w:tcPr>
            <w:tcW w:w="4395" w:type="dxa"/>
          </w:tcPr>
          <w:p w:rsidR="001C0E92" w:rsidRDefault="001C0E9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1C0E92" w:rsidRDefault="001C0E9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1C0E92" w:rsidRDefault="001C0E92">
            <w:pPr>
              <w:jc w:val="center"/>
              <w:rPr>
                <w:i/>
                <w:iCs/>
              </w:rPr>
            </w:pPr>
          </w:p>
        </w:tc>
      </w:tr>
      <w:tr w:rsidR="001C0E92" w:rsidTr="001C0E92">
        <w:tc>
          <w:tcPr>
            <w:tcW w:w="4395" w:type="dxa"/>
            <w:hideMark/>
          </w:tcPr>
          <w:p w:rsidR="001C0E92" w:rsidRDefault="001C0E92" w:rsidP="00340D14">
            <w:r>
              <w:t>Секретарь участковой избирательной комиссии № 3</w:t>
            </w:r>
            <w:r w:rsidR="00340D14">
              <w:t>7</w:t>
            </w:r>
            <w:r>
              <w:t>1</w:t>
            </w:r>
          </w:p>
        </w:tc>
        <w:tc>
          <w:tcPr>
            <w:tcW w:w="2066" w:type="dxa"/>
          </w:tcPr>
          <w:p w:rsidR="001C0E92" w:rsidRDefault="001C0E92"/>
          <w:p w:rsidR="001C0E92" w:rsidRDefault="001C0E92">
            <w:r>
              <w:t xml:space="preserve"> _ ___________</w:t>
            </w:r>
          </w:p>
        </w:tc>
        <w:tc>
          <w:tcPr>
            <w:tcW w:w="3178" w:type="dxa"/>
          </w:tcPr>
          <w:p w:rsidR="001C0E92" w:rsidRDefault="001C0E92"/>
          <w:p w:rsidR="001C0E92" w:rsidRDefault="001C0E92" w:rsidP="00340D14">
            <w:r>
              <w:t xml:space="preserve">   </w:t>
            </w:r>
            <w:r w:rsidR="00340D14">
              <w:t xml:space="preserve">Т.А. </w:t>
            </w:r>
            <w:proofErr w:type="spellStart"/>
            <w:r w:rsidR="00340D14">
              <w:t>Юркова</w:t>
            </w:r>
            <w:proofErr w:type="spellEnd"/>
          </w:p>
        </w:tc>
      </w:tr>
    </w:tbl>
    <w:p w:rsidR="009906D1" w:rsidRDefault="009906D1" w:rsidP="009906D1"/>
    <w:p w:rsidR="009906D1" w:rsidRDefault="009906D1" w:rsidP="009906D1"/>
    <w:p w:rsidR="009906D1" w:rsidRDefault="009906D1" w:rsidP="009906D1"/>
    <w:p w:rsidR="009906D1" w:rsidRDefault="009906D1" w:rsidP="009906D1">
      <w:pPr>
        <w:jc w:val="right"/>
        <w:rPr>
          <w:sz w:val="18"/>
          <w:szCs w:val="18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1D4C07"/>
    <w:rsid w:val="00283DA1"/>
    <w:rsid w:val="00340D14"/>
    <w:rsid w:val="00341014"/>
    <w:rsid w:val="00406017"/>
    <w:rsid w:val="00473388"/>
    <w:rsid w:val="00576C72"/>
    <w:rsid w:val="005B078A"/>
    <w:rsid w:val="006154EE"/>
    <w:rsid w:val="00694641"/>
    <w:rsid w:val="00740D91"/>
    <w:rsid w:val="00753383"/>
    <w:rsid w:val="007C19FF"/>
    <w:rsid w:val="007D21E0"/>
    <w:rsid w:val="009404B1"/>
    <w:rsid w:val="009906D1"/>
    <w:rsid w:val="009A0668"/>
    <w:rsid w:val="009C52EC"/>
    <w:rsid w:val="00AA010D"/>
    <w:rsid w:val="00AA78A5"/>
    <w:rsid w:val="00AB580C"/>
    <w:rsid w:val="00CA0514"/>
    <w:rsid w:val="00CA5959"/>
    <w:rsid w:val="00DD5394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EC47-960D-4C29-965B-BF898B90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15</cp:revision>
  <cp:lastPrinted>2022-08-03T08:40:00Z</cp:lastPrinted>
  <dcterms:created xsi:type="dcterms:W3CDTF">2022-07-22T11:15:00Z</dcterms:created>
  <dcterms:modified xsi:type="dcterms:W3CDTF">2022-08-03T08:40:00Z</dcterms:modified>
</cp:coreProperties>
</file>